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5F5792" w:rsidRPr="005F5792" w14:paraId="20465C4C" w14:textId="77777777" w:rsidTr="00A57310">
        <w:tc>
          <w:tcPr>
            <w:tcW w:w="9016" w:type="dxa"/>
            <w:shd w:val="clear" w:color="auto" w:fill="D9D9D9"/>
          </w:tcPr>
          <w:p w14:paraId="3E3B2A15" w14:textId="77777777" w:rsidR="00A57310" w:rsidRPr="005F5792" w:rsidRDefault="00A57310" w:rsidP="00A8375E">
            <w:pPr>
              <w:widowControl w:val="0"/>
              <w:suppressLineNumbers/>
              <w:jc w:val="both"/>
              <w:rPr>
                <w:rFonts w:eastAsia="Arial Unicode MS"/>
                <w:b/>
              </w:rPr>
            </w:pPr>
          </w:p>
          <w:p w14:paraId="5A5F1DDD" w14:textId="292FAA39" w:rsidR="00D10BD4" w:rsidRPr="0070739A" w:rsidRDefault="00D10BD4" w:rsidP="00A8375E">
            <w:pPr>
              <w:widowControl w:val="0"/>
              <w:suppressLineNumbers/>
              <w:jc w:val="both"/>
              <w:rPr>
                <w:rFonts w:eastAsia="Arial Unicode MS"/>
              </w:rPr>
            </w:pPr>
            <w:r w:rsidRPr="005F5792">
              <w:rPr>
                <w:rFonts w:eastAsia="Arial Unicode MS"/>
                <w:b/>
              </w:rPr>
              <w:t xml:space="preserve">Naziv </w:t>
            </w:r>
            <w:r w:rsidR="00662D19">
              <w:rPr>
                <w:rFonts w:eastAsia="Arial Unicode MS"/>
                <w:b/>
              </w:rPr>
              <w:t>natječaj</w:t>
            </w:r>
            <w:r w:rsidRPr="005F5792">
              <w:rPr>
                <w:rFonts w:eastAsia="Arial Unicode MS"/>
                <w:b/>
              </w:rPr>
              <w:t>a:</w:t>
            </w:r>
            <w:r w:rsidRPr="005F5792">
              <w:rPr>
                <w:rFonts w:eastAsia="Arial Unicode MS"/>
              </w:rPr>
              <w:t xml:space="preserve"> Javni </w:t>
            </w:r>
            <w:r w:rsidR="00662D19">
              <w:rPr>
                <w:rFonts w:eastAsia="Arial Unicode MS"/>
              </w:rPr>
              <w:t>natječaj</w:t>
            </w:r>
            <w:r w:rsidRPr="005F5792">
              <w:rPr>
                <w:rFonts w:eastAsia="Arial Unicode MS"/>
              </w:rPr>
              <w:t xml:space="preserve"> </w:t>
            </w:r>
            <w:bookmarkStart w:id="0" w:name="_Hlk535399819"/>
            <w:r w:rsidRPr="005F5792">
              <w:rPr>
                <w:rFonts w:eastAsia="Arial Unicode MS"/>
              </w:rPr>
              <w:t xml:space="preserve">za financiranje programa </w:t>
            </w:r>
            <w:r w:rsidR="00F42218" w:rsidRPr="005F5792">
              <w:rPr>
                <w:rFonts w:eastAsia="Arial Unicode MS"/>
              </w:rPr>
              <w:t xml:space="preserve">i projekata udruga iz područja </w:t>
            </w:r>
            <w:r w:rsidR="00C75132" w:rsidRPr="0070739A">
              <w:rPr>
                <w:rFonts w:eastAsia="Arial Unicode MS"/>
              </w:rPr>
              <w:t>sustava civilne zaštite</w:t>
            </w:r>
            <w:r w:rsidRPr="0070739A">
              <w:rPr>
                <w:rFonts w:eastAsia="Arial Unicode MS"/>
              </w:rPr>
              <w:t xml:space="preserve"> iz Proračuna Grada Zagreba za </w:t>
            </w:r>
            <w:r w:rsidR="004C5B5D" w:rsidRPr="0070739A">
              <w:rPr>
                <w:rFonts w:eastAsia="Arial Unicode MS"/>
              </w:rPr>
              <w:t>2021</w:t>
            </w:r>
            <w:r w:rsidRPr="0070739A">
              <w:rPr>
                <w:rFonts w:eastAsia="Arial Unicode MS"/>
              </w:rPr>
              <w:t>.</w:t>
            </w:r>
          </w:p>
          <w:bookmarkEnd w:id="0"/>
          <w:p w14:paraId="0E099283" w14:textId="77777777" w:rsidR="00D10BD4" w:rsidRPr="005F5792"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bookmarkStart w:id="1" w:name="_GoBack"/>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bookmarkEnd w:id="1"/>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36B08BF9" w:rsidR="00D10BD4" w:rsidRPr="0016396E" w:rsidRDefault="00D10BD4" w:rsidP="00D10BD4">
      <w:pPr>
        <w:ind w:left="1440" w:firstLine="720"/>
        <w:rPr>
          <w:color w:val="FF0000"/>
          <w:sz w:val="28"/>
          <w:szCs w:val="28"/>
        </w:rPr>
      </w:pPr>
      <w:r w:rsidRPr="005F5792">
        <w:rPr>
          <w:sz w:val="28"/>
          <w:szCs w:val="28"/>
        </w:rPr>
        <w:t xml:space="preserve">Datum objave </w:t>
      </w:r>
      <w:r w:rsidR="00662D19">
        <w:rPr>
          <w:sz w:val="28"/>
          <w:szCs w:val="28"/>
        </w:rPr>
        <w:t>Javnog natječaj</w:t>
      </w:r>
      <w:r w:rsidRPr="005F5792">
        <w:rPr>
          <w:sz w:val="28"/>
          <w:szCs w:val="28"/>
        </w:rPr>
        <w:t xml:space="preserve">a: </w:t>
      </w:r>
      <w:r w:rsidR="000023EE" w:rsidRPr="0009288F">
        <w:rPr>
          <w:b/>
          <w:sz w:val="28"/>
          <w:szCs w:val="28"/>
        </w:rPr>
        <w:t>19.3.2021.</w:t>
      </w:r>
    </w:p>
    <w:p w14:paraId="691D58C1" w14:textId="77777777" w:rsidR="00D10BD4" w:rsidRPr="005F5792" w:rsidRDefault="00D10BD4" w:rsidP="00D10BD4">
      <w:pPr>
        <w:jc w:val="center"/>
        <w:rPr>
          <w:sz w:val="28"/>
          <w:szCs w:val="28"/>
        </w:rPr>
      </w:pPr>
    </w:p>
    <w:p w14:paraId="42868C11" w14:textId="4632CB85" w:rsidR="00D10BD4" w:rsidRPr="0009288F" w:rsidRDefault="00D10BD4" w:rsidP="00D10BD4">
      <w:pPr>
        <w:ind w:left="1440" w:firstLine="720"/>
        <w:rPr>
          <w:b/>
          <w:color w:val="FF0000"/>
          <w:sz w:val="28"/>
          <w:szCs w:val="28"/>
        </w:rPr>
      </w:pPr>
      <w:r w:rsidRPr="005F5792">
        <w:rPr>
          <w:sz w:val="28"/>
          <w:szCs w:val="28"/>
        </w:rPr>
        <w:t>Rok za dostavu prijava:</w:t>
      </w:r>
      <w:r w:rsidR="00CD213D" w:rsidRPr="005F5792">
        <w:rPr>
          <w:sz w:val="28"/>
          <w:szCs w:val="28"/>
        </w:rPr>
        <w:t xml:space="preserve">  </w:t>
      </w:r>
      <w:r w:rsidR="0009288F" w:rsidRPr="0009288F">
        <w:rPr>
          <w:b/>
          <w:sz w:val="28"/>
          <w:szCs w:val="28"/>
        </w:rPr>
        <w:t>19.4.2021. do 16:00 sati</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2"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2"/>
    <w:p w14:paraId="4159338E" w14:textId="18BB3585" w:rsidR="00E11BA0" w:rsidRPr="0070739A" w:rsidRDefault="00D10BD4" w:rsidP="001E63EB">
      <w:pPr>
        <w:widowControl w:val="0"/>
        <w:suppressLineNumbers/>
        <w:ind w:firstLine="720"/>
        <w:jc w:val="both"/>
        <w:rPr>
          <w:rFonts w:eastAsia="Arial Unicode MS"/>
          <w:sz w:val="22"/>
          <w:szCs w:val="22"/>
        </w:rPr>
      </w:pPr>
      <w:r w:rsidRPr="0070739A">
        <w:rPr>
          <w:sz w:val="22"/>
          <w:szCs w:val="22"/>
        </w:rPr>
        <w:t xml:space="preserve">Ciljevi </w:t>
      </w:r>
      <w:r w:rsidR="00662D19" w:rsidRPr="0070739A">
        <w:rPr>
          <w:sz w:val="22"/>
          <w:szCs w:val="22"/>
        </w:rPr>
        <w:t>Javnog natječaj</w:t>
      </w:r>
      <w:r w:rsidRPr="0070739A">
        <w:rPr>
          <w:sz w:val="22"/>
          <w:szCs w:val="22"/>
        </w:rPr>
        <w:t xml:space="preserve">a i prioriteti za dodjelu sredstava </w:t>
      </w:r>
      <w:r w:rsidR="00135E33" w:rsidRPr="0070739A">
        <w:rPr>
          <w:sz w:val="22"/>
          <w:szCs w:val="22"/>
        </w:rPr>
        <w:t xml:space="preserve">koji su </w:t>
      </w:r>
      <w:r w:rsidR="008407B6" w:rsidRPr="0070739A">
        <w:rPr>
          <w:sz w:val="22"/>
          <w:szCs w:val="22"/>
        </w:rPr>
        <w:t xml:space="preserve">utvrđeni </w:t>
      </w:r>
      <w:r w:rsidRPr="0070739A">
        <w:rPr>
          <w:sz w:val="22"/>
          <w:szCs w:val="22"/>
        </w:rPr>
        <w:t>u Programu financiranj</w:t>
      </w:r>
      <w:r w:rsidR="006C4DC5" w:rsidRPr="0070739A">
        <w:rPr>
          <w:sz w:val="22"/>
          <w:szCs w:val="22"/>
        </w:rPr>
        <w:t xml:space="preserve">a udruga iz područja </w:t>
      </w:r>
      <w:r w:rsidR="00C75132" w:rsidRPr="0070739A">
        <w:rPr>
          <w:sz w:val="22"/>
          <w:szCs w:val="22"/>
        </w:rPr>
        <w:t>sustava civilne zaštite</w:t>
      </w:r>
      <w:r w:rsidR="006C4DC5" w:rsidRPr="0070739A">
        <w:rPr>
          <w:sz w:val="22"/>
          <w:szCs w:val="22"/>
        </w:rPr>
        <w:t xml:space="preserve"> za </w:t>
      </w:r>
      <w:r w:rsidR="004C5B5D" w:rsidRPr="0070739A">
        <w:rPr>
          <w:sz w:val="22"/>
          <w:szCs w:val="22"/>
        </w:rPr>
        <w:t>2021</w:t>
      </w:r>
      <w:r w:rsidR="006C4DC5" w:rsidRPr="0070739A">
        <w:rPr>
          <w:sz w:val="22"/>
          <w:szCs w:val="22"/>
        </w:rPr>
        <w:t xml:space="preserve">. </w:t>
      </w:r>
      <w:r w:rsidR="001E63EB" w:rsidRPr="0070739A">
        <w:rPr>
          <w:rFonts w:eastAsia="Arial Unicode MS"/>
          <w:sz w:val="22"/>
          <w:szCs w:val="22"/>
        </w:rPr>
        <w:t>je</w:t>
      </w:r>
      <w:r w:rsidR="001E63EB" w:rsidRPr="0070739A">
        <w:t xml:space="preserve"> </w:t>
      </w:r>
      <w:r w:rsidR="001E63EB" w:rsidRPr="0070739A">
        <w:rPr>
          <w:rFonts w:eastAsia="Arial Unicode MS"/>
          <w:sz w:val="22"/>
          <w:szCs w:val="22"/>
        </w:rPr>
        <w:t xml:space="preserve">učinkovit sustav civilne zaštite i zaštite od požara. </w:t>
      </w:r>
      <w:r w:rsidR="00135E33" w:rsidRPr="0070739A">
        <w:rPr>
          <w:rFonts w:eastAsia="Arial Unicode MS"/>
          <w:sz w:val="22"/>
          <w:szCs w:val="22"/>
        </w:rPr>
        <w:t>:</w:t>
      </w:r>
    </w:p>
    <w:p w14:paraId="2CDD8239" w14:textId="77777777" w:rsidR="00E11BA0" w:rsidRPr="0070739A" w:rsidRDefault="00E11BA0" w:rsidP="00E11BA0">
      <w:pPr>
        <w:widowControl w:val="0"/>
        <w:suppressLineNumbers/>
        <w:ind w:firstLine="720"/>
        <w:jc w:val="both"/>
        <w:rPr>
          <w:rFonts w:eastAsia="Arial Unicode MS"/>
          <w:sz w:val="22"/>
          <w:szCs w:val="22"/>
        </w:rPr>
      </w:pPr>
      <w:r w:rsidRPr="0070739A">
        <w:rPr>
          <w:rFonts w:eastAsia="Arial Unicode MS"/>
          <w:sz w:val="22"/>
          <w:szCs w:val="22"/>
        </w:rPr>
        <w:t>U skladu s postavljenim ciljevima, prioriteti financiranja su:</w:t>
      </w:r>
    </w:p>
    <w:p w14:paraId="5A9D5DED" w14:textId="77777777" w:rsidR="003E0A2F" w:rsidRPr="0070739A" w:rsidRDefault="003E0A2F" w:rsidP="003E0A2F">
      <w:pPr>
        <w:widowControl w:val="0"/>
        <w:suppressLineNumbers/>
        <w:ind w:left="993" w:hanging="273"/>
        <w:jc w:val="both"/>
        <w:rPr>
          <w:rFonts w:eastAsia="Arial Unicode MS"/>
          <w:sz w:val="22"/>
          <w:szCs w:val="22"/>
        </w:rPr>
      </w:pPr>
      <w:r w:rsidRPr="0070739A">
        <w:rPr>
          <w:rFonts w:eastAsia="Arial Unicode MS"/>
          <w:sz w:val="22"/>
          <w:szCs w:val="22"/>
        </w:rPr>
        <w:t>-</w:t>
      </w:r>
      <w:r w:rsidRPr="0070739A">
        <w:rPr>
          <w:rFonts w:eastAsia="Arial Unicode MS"/>
          <w:sz w:val="22"/>
          <w:szCs w:val="22"/>
        </w:rPr>
        <w:tab/>
        <w:t>edukacija spasilačkih timova (vodiča i pasa), edukacija vodiča potražnih pasa, certificiranje timova (vodiča i potražnih pasa),</w:t>
      </w:r>
    </w:p>
    <w:p w14:paraId="62293F10" w14:textId="77777777" w:rsidR="003E0A2F" w:rsidRPr="0070739A" w:rsidRDefault="003E0A2F" w:rsidP="003E0A2F">
      <w:pPr>
        <w:widowControl w:val="0"/>
        <w:suppressLineNumbers/>
        <w:ind w:left="993" w:hanging="273"/>
        <w:jc w:val="both"/>
        <w:rPr>
          <w:rFonts w:eastAsia="Arial Unicode MS"/>
          <w:sz w:val="22"/>
          <w:szCs w:val="22"/>
        </w:rPr>
      </w:pPr>
      <w:r w:rsidRPr="0070739A">
        <w:rPr>
          <w:rFonts w:eastAsia="Arial Unicode MS"/>
          <w:sz w:val="22"/>
          <w:szCs w:val="22"/>
        </w:rPr>
        <w:t>-</w:t>
      </w:r>
      <w:r w:rsidRPr="0070739A">
        <w:rPr>
          <w:rFonts w:eastAsia="Arial Unicode MS"/>
          <w:sz w:val="22"/>
          <w:szCs w:val="22"/>
        </w:rPr>
        <w:tab/>
        <w:t>pružanje psihološke pomoći tijekom i nakon velikih nesreća i katastrofa,</w:t>
      </w:r>
    </w:p>
    <w:p w14:paraId="514D5298" w14:textId="7EE68D73" w:rsidR="00E11BA0" w:rsidRPr="0070739A" w:rsidRDefault="003E0A2F" w:rsidP="003E0A2F">
      <w:pPr>
        <w:widowControl w:val="0"/>
        <w:suppressLineNumbers/>
        <w:ind w:left="993" w:hanging="273"/>
        <w:jc w:val="both"/>
        <w:rPr>
          <w:sz w:val="22"/>
          <w:szCs w:val="22"/>
        </w:rPr>
      </w:pPr>
      <w:r w:rsidRPr="0070739A">
        <w:rPr>
          <w:rFonts w:eastAsia="Arial Unicode MS"/>
          <w:sz w:val="22"/>
          <w:szCs w:val="22"/>
        </w:rPr>
        <w:t>-</w:t>
      </w:r>
      <w:r w:rsidRPr="0070739A">
        <w:rPr>
          <w:rFonts w:eastAsia="Arial Unicode MS"/>
          <w:sz w:val="22"/>
          <w:szCs w:val="22"/>
        </w:rPr>
        <w:tab/>
        <w:t>razvoj i primjena novih metodologija upravljanja rizicima od katastrofa na području Grada Zagreba</w:t>
      </w: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3979F0C9" w:rsidR="00E551D6" w:rsidRPr="0070739A" w:rsidRDefault="00E551D6" w:rsidP="00CB443B">
      <w:pPr>
        <w:ind w:firstLine="720"/>
        <w:jc w:val="both"/>
        <w:rPr>
          <w:sz w:val="22"/>
          <w:szCs w:val="22"/>
        </w:rPr>
      </w:pPr>
      <w:r w:rsidRPr="005F5792">
        <w:rPr>
          <w:sz w:val="22"/>
          <w:szCs w:val="22"/>
        </w:rPr>
        <w:t>- sufinanciranje obveznog doprinosa korisnika financiranja za provedbu programa i projekata ugovorenih iz</w:t>
      </w:r>
      <w:r w:rsidR="004C5B5D">
        <w:rPr>
          <w:sz w:val="22"/>
          <w:szCs w:val="22"/>
        </w:rPr>
        <w:t xml:space="preserve"> </w:t>
      </w:r>
      <w:r w:rsidR="004C5B5D" w:rsidRPr="0070739A">
        <w:rPr>
          <w:sz w:val="22"/>
          <w:szCs w:val="22"/>
        </w:rPr>
        <w:t>programa Europske unije,</w:t>
      </w:r>
      <w:r w:rsidRPr="0070739A">
        <w:rPr>
          <w:sz w:val="22"/>
          <w:szCs w:val="22"/>
        </w:rPr>
        <w:t xml:space="preserve"> fondova </w:t>
      </w:r>
      <w:bookmarkStart w:id="3" w:name="_Hlk51849941"/>
      <w:r w:rsidRPr="0070739A">
        <w:rPr>
          <w:sz w:val="22"/>
          <w:szCs w:val="22"/>
        </w:rPr>
        <w:t xml:space="preserve">Europske unije </w:t>
      </w:r>
      <w:bookmarkEnd w:id="3"/>
      <w:r w:rsidRPr="0070739A">
        <w:rPr>
          <w:sz w:val="22"/>
          <w:szCs w:val="22"/>
        </w:rPr>
        <w:t xml:space="preserve">i inozemnih </w:t>
      </w:r>
      <w:r w:rsidR="004C5B5D" w:rsidRPr="0070739A">
        <w:rPr>
          <w:sz w:val="22"/>
          <w:szCs w:val="22"/>
        </w:rPr>
        <w:t>fondova</w:t>
      </w:r>
      <w:r w:rsidRPr="0070739A">
        <w:rPr>
          <w:sz w:val="22"/>
          <w:szCs w:val="22"/>
        </w:rPr>
        <w:t>,</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AFC5B9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4"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4"/>
    </w:p>
    <w:p w14:paraId="5FE8878E" w14:textId="4D22C8DC" w:rsidR="00331A55" w:rsidRPr="0070739A" w:rsidRDefault="00FC4CA6" w:rsidP="00006B62">
      <w:pPr>
        <w:pStyle w:val="NormalWeb"/>
        <w:spacing w:before="0" w:after="120"/>
        <w:ind w:firstLine="720"/>
        <w:jc w:val="both"/>
        <w:rPr>
          <w:sz w:val="22"/>
          <w:szCs w:val="22"/>
        </w:rPr>
      </w:pPr>
      <w:r w:rsidRPr="0070739A">
        <w:rPr>
          <w:szCs w:val="24"/>
        </w:rPr>
        <w:t xml:space="preserve"> </w:t>
      </w:r>
      <w:r w:rsidR="00331A55" w:rsidRPr="0070739A">
        <w:rPr>
          <w:sz w:val="22"/>
          <w:szCs w:val="22"/>
        </w:rPr>
        <w:t>Financijska sredstva</w:t>
      </w:r>
      <w:r w:rsidR="00135E33" w:rsidRPr="0070739A">
        <w:rPr>
          <w:sz w:val="22"/>
          <w:szCs w:val="22"/>
        </w:rPr>
        <w:t xml:space="preserve"> koja se dodjeljuju putem ovog </w:t>
      </w:r>
      <w:bookmarkStart w:id="5" w:name="_Hlk30505449"/>
      <w:r w:rsidR="00662D19" w:rsidRPr="0070739A">
        <w:rPr>
          <w:sz w:val="22"/>
          <w:szCs w:val="22"/>
        </w:rPr>
        <w:t>Javnog natječaj</w:t>
      </w:r>
      <w:r w:rsidR="00331A55" w:rsidRPr="0070739A">
        <w:rPr>
          <w:sz w:val="22"/>
          <w:szCs w:val="22"/>
        </w:rPr>
        <w:t xml:space="preserve">a </w:t>
      </w:r>
      <w:bookmarkEnd w:id="5"/>
      <w:r w:rsidR="00331A55" w:rsidRPr="0070739A">
        <w:rPr>
          <w:sz w:val="22"/>
          <w:szCs w:val="22"/>
        </w:rPr>
        <w:t xml:space="preserve">odnose se na financiranje </w:t>
      </w:r>
      <w:r w:rsidR="00135E33" w:rsidRPr="0070739A">
        <w:rPr>
          <w:sz w:val="22"/>
          <w:szCs w:val="22"/>
        </w:rPr>
        <w:t>programa i projekata.</w:t>
      </w:r>
    </w:p>
    <w:p w14:paraId="002348B6" w14:textId="03A05896" w:rsidR="0046537C" w:rsidRPr="0070739A" w:rsidRDefault="0046537C" w:rsidP="00E11BA0">
      <w:pPr>
        <w:spacing w:after="120"/>
        <w:ind w:firstLine="720"/>
        <w:jc w:val="both"/>
        <w:rPr>
          <w:noProof/>
          <w:sz w:val="22"/>
          <w:szCs w:val="22"/>
        </w:rPr>
      </w:pPr>
      <w:r w:rsidRPr="0070739A">
        <w:rPr>
          <w:noProof/>
          <w:sz w:val="22"/>
          <w:szCs w:val="22"/>
        </w:rPr>
        <w:t xml:space="preserve">Za financiranje programa i projekata u sklopu ovog </w:t>
      </w:r>
      <w:r w:rsidR="00662D19" w:rsidRPr="0070739A">
        <w:rPr>
          <w:sz w:val="22"/>
          <w:szCs w:val="22"/>
        </w:rPr>
        <w:t>Javnog  natječaja</w:t>
      </w:r>
      <w:r w:rsidRPr="0070739A">
        <w:rPr>
          <w:noProof/>
          <w:sz w:val="22"/>
          <w:szCs w:val="22"/>
        </w:rPr>
        <w:t xml:space="preserve"> ras</w:t>
      </w:r>
      <w:r w:rsidR="000A3EA0" w:rsidRPr="0070739A">
        <w:rPr>
          <w:noProof/>
          <w:sz w:val="22"/>
          <w:szCs w:val="22"/>
        </w:rPr>
        <w:t xml:space="preserve">položiv je iznos od </w:t>
      </w:r>
      <w:r w:rsidR="00E11BA0" w:rsidRPr="0070739A">
        <w:rPr>
          <w:noProof/>
          <w:sz w:val="22"/>
          <w:szCs w:val="22"/>
        </w:rPr>
        <w:t xml:space="preserve">  </w:t>
      </w:r>
      <w:r w:rsidR="009B23F3" w:rsidRPr="0070739A">
        <w:rPr>
          <w:noProof/>
          <w:sz w:val="22"/>
          <w:szCs w:val="22"/>
        </w:rPr>
        <w:t>60.000</w:t>
      </w:r>
      <w:r w:rsidR="0093023B" w:rsidRPr="0070739A">
        <w:rPr>
          <w:noProof/>
          <w:sz w:val="22"/>
          <w:szCs w:val="22"/>
        </w:rPr>
        <w:t xml:space="preserve"> </w:t>
      </w:r>
      <w:r w:rsidRPr="0070739A">
        <w:rPr>
          <w:noProof/>
          <w:sz w:val="22"/>
          <w:szCs w:val="22"/>
        </w:rPr>
        <w:t>kuna.</w:t>
      </w:r>
    </w:p>
    <w:p w14:paraId="64A910BB" w14:textId="053060C0" w:rsidR="0046537C" w:rsidRPr="0070739A" w:rsidRDefault="0046537C" w:rsidP="00006B62">
      <w:pPr>
        <w:spacing w:after="120"/>
        <w:ind w:firstLine="720"/>
        <w:jc w:val="both"/>
        <w:rPr>
          <w:noProof/>
          <w:sz w:val="22"/>
          <w:szCs w:val="22"/>
        </w:rPr>
      </w:pPr>
      <w:r w:rsidRPr="0070739A">
        <w:rPr>
          <w:noProof/>
          <w:sz w:val="22"/>
          <w:szCs w:val="22"/>
        </w:rPr>
        <w:t xml:space="preserve">Najmanji iznos koji se može prijaviti i ugovoriti za pojedini program i projekt je </w:t>
      </w:r>
      <w:r w:rsidR="009B23F3" w:rsidRPr="0070739A">
        <w:rPr>
          <w:noProof/>
          <w:sz w:val="22"/>
          <w:szCs w:val="22"/>
        </w:rPr>
        <w:t>10.000</w:t>
      </w:r>
      <w:r w:rsidR="0093023B" w:rsidRPr="0070739A">
        <w:rPr>
          <w:noProof/>
          <w:sz w:val="22"/>
          <w:szCs w:val="22"/>
        </w:rPr>
        <w:t xml:space="preserve"> </w:t>
      </w:r>
      <w:r w:rsidRPr="0070739A">
        <w:rPr>
          <w:noProof/>
          <w:sz w:val="22"/>
          <w:szCs w:val="22"/>
        </w:rPr>
        <w:t xml:space="preserve">kuna, a najveći </w:t>
      </w:r>
      <w:r w:rsidR="009B23F3" w:rsidRPr="0070739A">
        <w:rPr>
          <w:noProof/>
          <w:sz w:val="22"/>
          <w:szCs w:val="22"/>
        </w:rPr>
        <w:t>40.000</w:t>
      </w:r>
      <w:r w:rsidRPr="0070739A">
        <w:rPr>
          <w:noProof/>
          <w:sz w:val="22"/>
          <w:szCs w:val="22"/>
        </w:rPr>
        <w:t xml:space="preserve">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6"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6"/>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7"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7"/>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755E4C45"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javno objavljen godišnji financijski izvještaj udruge ili drugi financijski dokument za 201</w:t>
            </w:r>
            <w:r w:rsidR="00E737BD" w:rsidRPr="005F5792">
              <w:rPr>
                <w:rFonts w:eastAsia="Calibri"/>
                <w:bCs/>
                <w:sz w:val="22"/>
                <w:szCs w:val="22"/>
                <w:lang w:eastAsia="en-US"/>
              </w:rPr>
              <w:t>9</w:t>
            </w:r>
            <w:r w:rsidRPr="005F5792">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07979159"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w:t>
            </w:r>
            <w:r w:rsidR="00D97C4B" w:rsidRPr="005F5792">
              <w:rPr>
                <w:rFonts w:eastAsia="Calibri"/>
                <w:bCs/>
                <w:sz w:val="22"/>
                <w:szCs w:val="22"/>
                <w:lang w:eastAsia="en-US"/>
              </w:rPr>
              <w:lastRenderedPageBreak/>
              <w:t xml:space="preserve">financiranje programa i projekata udruga iz Proračuna  Grada Zagreba za </w:t>
            </w:r>
            <w:r w:rsidR="004C5B5D">
              <w:rPr>
                <w:rFonts w:eastAsia="Calibri"/>
                <w:bCs/>
                <w:sz w:val="22"/>
                <w:szCs w:val="22"/>
                <w:lang w:eastAsia="en-US"/>
              </w:rPr>
              <w:t>2021</w:t>
            </w:r>
            <w:r w:rsidR="00D97C4B" w:rsidRPr="005F5792">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 xml:space="preserve">Uvid i provjera u elektroničku bazu </w:t>
            </w:r>
            <w:r w:rsidRPr="005F5792">
              <w:rPr>
                <w:rFonts w:eastAsia="Calibri"/>
                <w:bCs/>
                <w:sz w:val="22"/>
                <w:szCs w:val="22"/>
                <w:lang w:eastAsia="en-US"/>
              </w:rPr>
              <w:lastRenderedPageBreak/>
              <w:t>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lastRenderedPageBreak/>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70739A" w:rsidRDefault="00D97C4B" w:rsidP="00D97C4B">
            <w:pPr>
              <w:spacing w:after="120"/>
              <w:jc w:val="both"/>
              <w:rPr>
                <w:rFonts w:eastAsia="Calibri"/>
                <w:bCs/>
                <w:sz w:val="22"/>
                <w:szCs w:val="22"/>
                <w:lang w:eastAsia="en-US"/>
              </w:rPr>
            </w:pPr>
            <w:r w:rsidRPr="0070739A">
              <w:rPr>
                <w:rFonts w:eastAsia="Calibri"/>
                <w:bCs/>
                <w:sz w:val="22"/>
                <w:szCs w:val="22"/>
                <w:lang w:eastAsia="en-US"/>
              </w:rPr>
              <w:t xml:space="preserve">potvrda nadležne porezne uprave o nepostojanju duga prema državnom proračunu, ne starija od 30 dana od dana objave </w:t>
            </w:r>
            <w:r w:rsidR="00662D19" w:rsidRPr="0070739A">
              <w:rPr>
                <w:rFonts w:eastAsia="Calibri"/>
                <w:bCs/>
                <w:sz w:val="22"/>
                <w:szCs w:val="22"/>
                <w:lang w:eastAsia="en-US"/>
              </w:rPr>
              <w:t>Javnog natječaj</w:t>
            </w:r>
            <w:r w:rsidRPr="0070739A">
              <w:rPr>
                <w:rFonts w:eastAsia="Calibri"/>
                <w:bCs/>
                <w:sz w:val="22"/>
                <w:szCs w:val="22"/>
                <w:lang w:eastAsia="en-US"/>
              </w:rPr>
              <w:t>a;</w:t>
            </w:r>
          </w:p>
          <w:p w14:paraId="11F293BB" w14:textId="77777777" w:rsidR="004C5B5D" w:rsidRPr="0070739A" w:rsidRDefault="004C5B5D" w:rsidP="00D97C4B">
            <w:pPr>
              <w:spacing w:after="120"/>
              <w:jc w:val="both"/>
              <w:rPr>
                <w:rFonts w:eastAsia="Calibri"/>
                <w:bCs/>
                <w:sz w:val="22"/>
                <w:szCs w:val="22"/>
                <w:lang w:eastAsia="en-US"/>
              </w:rPr>
            </w:pPr>
          </w:p>
          <w:p w14:paraId="6EFD6FA8" w14:textId="5DEA3E5E" w:rsidR="00D97C4B" w:rsidRPr="0070739A" w:rsidRDefault="004C5B5D" w:rsidP="00D97C4B">
            <w:pPr>
              <w:spacing w:after="120"/>
              <w:jc w:val="both"/>
              <w:rPr>
                <w:rFonts w:eastAsia="Calibri"/>
                <w:bCs/>
                <w:sz w:val="22"/>
                <w:szCs w:val="22"/>
                <w:lang w:eastAsia="en-US"/>
              </w:rPr>
            </w:pPr>
            <w:r w:rsidRPr="0070739A">
              <w:rPr>
                <w:rFonts w:eastAsia="Calibri"/>
                <w:bCs/>
                <w:sz w:val="22"/>
                <w:szCs w:val="22"/>
                <w:lang w:eastAsia="en-US"/>
              </w:rPr>
              <w:t>potvrda</w:t>
            </w:r>
            <w:r w:rsidR="00D97C4B" w:rsidRPr="0070739A">
              <w:rPr>
                <w:rFonts w:eastAsia="Calibri"/>
                <w:bCs/>
                <w:sz w:val="22"/>
                <w:szCs w:val="22"/>
                <w:lang w:eastAsia="en-US"/>
              </w:rPr>
              <w:t xml:space="preserve"> </w:t>
            </w:r>
            <w:r w:rsidRPr="0070739A">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70739A" w:rsidRDefault="00132247" w:rsidP="00D97C4B">
            <w:pPr>
              <w:spacing w:after="120"/>
              <w:jc w:val="both"/>
              <w:rPr>
                <w:rFonts w:eastAsia="Calibri"/>
                <w:bCs/>
                <w:sz w:val="22"/>
                <w:szCs w:val="22"/>
                <w:lang w:eastAsia="en-US"/>
              </w:rPr>
            </w:pPr>
            <w:r w:rsidRPr="0070739A">
              <w:rPr>
                <w:rFonts w:eastAsia="Calibri"/>
                <w:bCs/>
                <w:sz w:val="22"/>
                <w:szCs w:val="22"/>
                <w:lang w:eastAsia="en-US"/>
              </w:rPr>
              <w:t>Podnositelj prijave</w:t>
            </w:r>
            <w:r w:rsidR="00D97C4B" w:rsidRPr="0070739A">
              <w:rPr>
                <w:rFonts w:eastAsia="Calibri"/>
                <w:bCs/>
                <w:sz w:val="22"/>
                <w:szCs w:val="22"/>
                <w:lang w:eastAsia="en-US"/>
              </w:rPr>
              <w:t xml:space="preserve"> obavezno prilaže prijavi na </w:t>
            </w:r>
            <w:r w:rsidR="00662D19" w:rsidRPr="0070739A">
              <w:rPr>
                <w:rFonts w:eastAsia="Calibri"/>
                <w:bCs/>
                <w:sz w:val="22"/>
                <w:szCs w:val="22"/>
                <w:lang w:eastAsia="en-US"/>
              </w:rPr>
              <w:t>Javni natječaj</w:t>
            </w:r>
            <w:r w:rsidR="00D97C4B" w:rsidRPr="0070739A">
              <w:rPr>
                <w:rFonts w:eastAsia="Calibri"/>
                <w:bCs/>
                <w:sz w:val="22"/>
                <w:szCs w:val="22"/>
                <w:lang w:eastAsia="en-US"/>
              </w:rPr>
              <w:t>;</w:t>
            </w:r>
          </w:p>
          <w:p w14:paraId="175875AC" w14:textId="77777777" w:rsidR="00D97C4B" w:rsidRPr="0070739A" w:rsidRDefault="00D97C4B" w:rsidP="00D97C4B">
            <w:pPr>
              <w:spacing w:after="120"/>
              <w:jc w:val="both"/>
              <w:rPr>
                <w:rFonts w:eastAsia="Calibri"/>
                <w:bCs/>
                <w:sz w:val="22"/>
                <w:szCs w:val="22"/>
                <w:lang w:eastAsia="en-US"/>
              </w:rPr>
            </w:pPr>
          </w:p>
          <w:p w14:paraId="035D5F73" w14:textId="77777777" w:rsidR="00D97C4B" w:rsidRPr="0070739A" w:rsidRDefault="00D97C4B" w:rsidP="00D97C4B">
            <w:pPr>
              <w:spacing w:after="120"/>
              <w:jc w:val="both"/>
              <w:rPr>
                <w:rFonts w:eastAsia="Calibri"/>
                <w:bCs/>
                <w:sz w:val="22"/>
                <w:szCs w:val="22"/>
                <w:lang w:eastAsia="en-US"/>
              </w:rPr>
            </w:pPr>
          </w:p>
          <w:p w14:paraId="65B1E367" w14:textId="77777777" w:rsidR="00D97C4B" w:rsidRPr="0070739A" w:rsidRDefault="00D97C4B" w:rsidP="00D97C4B">
            <w:pPr>
              <w:spacing w:after="120"/>
              <w:jc w:val="both"/>
              <w:rPr>
                <w:rFonts w:eastAsia="Calibri"/>
                <w:bCs/>
                <w:sz w:val="22"/>
                <w:szCs w:val="22"/>
                <w:lang w:eastAsia="en-US"/>
              </w:rPr>
            </w:pPr>
          </w:p>
          <w:p w14:paraId="6EC2FC18" w14:textId="77777777" w:rsidR="004C5B5D" w:rsidRPr="0070739A" w:rsidRDefault="004C5B5D" w:rsidP="004C5B5D">
            <w:pPr>
              <w:spacing w:after="120"/>
              <w:jc w:val="both"/>
              <w:rPr>
                <w:rFonts w:eastAsia="Calibri"/>
                <w:bCs/>
                <w:sz w:val="22"/>
                <w:szCs w:val="22"/>
                <w:lang w:eastAsia="en-US"/>
              </w:rPr>
            </w:pPr>
            <w:r w:rsidRPr="0070739A">
              <w:rPr>
                <w:rFonts w:eastAsia="Calibri"/>
                <w:bCs/>
                <w:sz w:val="22"/>
                <w:szCs w:val="22"/>
                <w:lang w:eastAsia="en-US"/>
              </w:rPr>
              <w:t>Podnositelj prijave obavezno prilaže prijavi na Javni natječaj;</w:t>
            </w:r>
          </w:p>
          <w:p w14:paraId="0BB15F91" w14:textId="1B859572" w:rsidR="00D97C4B" w:rsidRPr="0070739A"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32E26EBB" w:rsidR="00D97C4B"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w:t>
            </w:r>
            <w:r w:rsidRPr="005F5792">
              <w:rPr>
                <w:rFonts w:eastAsia="Calibri"/>
                <w:bCs/>
                <w:sz w:val="22"/>
                <w:szCs w:val="22"/>
                <w:lang w:eastAsia="en-US"/>
              </w:rPr>
              <w:lastRenderedPageBreak/>
              <w:t xml:space="preserve">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lastRenderedPageBreak/>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183F">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lastRenderedPageBreak/>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 xml:space="preserve">projekta potrebno je priložiti presliku ovjerenog ugovora o najmu, a koji ne može biti </w:t>
      </w:r>
      <w:r w:rsidRPr="005F5792">
        <w:rPr>
          <w:rFonts w:eastAsia="Calibri"/>
          <w:sz w:val="22"/>
          <w:szCs w:val="22"/>
        </w:rPr>
        <w:lastRenderedPageBreak/>
        <w:t>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84E9D01" w14:textId="53873B28" w:rsidR="005F5792" w:rsidRPr="005F5792"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78D5A8DC" w:rsidR="00AC2054" w:rsidRPr="005F5792" w:rsidRDefault="00D225F1" w:rsidP="00FE183F">
      <w:pPr>
        <w:pStyle w:val="TOC1"/>
      </w:pPr>
      <w:bookmarkStart w:id="13" w:name="_Hlk535446295"/>
      <w:r w:rsidRPr="005F5792">
        <w:lastRenderedPageBreak/>
        <w:t>KAKO PRIJAVITI PROGRAM ILI PROJEKT</w:t>
      </w:r>
      <w:r w:rsidR="007F17FA" w:rsidRPr="005F5792">
        <w:t>,</w:t>
      </w:r>
      <w:r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5A5D51"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0AE908EE"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4C5B5D">
        <w:rPr>
          <w:sz w:val="22"/>
          <w:szCs w:val="22"/>
        </w:rPr>
        <w:t>2021</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FF3E938" w:rsidR="00390725" w:rsidRPr="005F5792" w:rsidRDefault="00132247" w:rsidP="00E01F18">
      <w:pPr>
        <w:ind w:firstLine="720"/>
        <w:jc w:val="both"/>
        <w:rPr>
          <w:bCs/>
          <w:sz w:val="22"/>
          <w:szCs w:val="22"/>
        </w:rPr>
      </w:pPr>
      <w:r>
        <w:rPr>
          <w:rFonts w:eastAsia="Calibri"/>
          <w:sz w:val="22"/>
          <w:szCs w:val="22"/>
          <w:lang w:eastAsia="en-US"/>
        </w:rPr>
        <w:t>Podnositelji prijav</w:t>
      </w:r>
      <w:r w:rsidR="004C5B5D">
        <w:rPr>
          <w:rFonts w:eastAsia="Calibri"/>
          <w:sz w:val="22"/>
          <w:szCs w:val="22"/>
          <w:lang w:eastAsia="en-US"/>
        </w:rPr>
        <w:t>a</w:t>
      </w:r>
      <w:r>
        <w:rPr>
          <w:rFonts w:eastAsia="Calibri"/>
          <w:sz w:val="22"/>
          <w:szCs w:val="22"/>
          <w:lang w:eastAsia="en-US"/>
        </w:rPr>
        <w:t xml:space="preser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4C5B5D">
        <w:rPr>
          <w:rFonts w:eastAsia="Calibri"/>
          <w:sz w:val="22"/>
          <w:szCs w:val="22"/>
          <w:lang w:eastAsia="en-US"/>
        </w:rPr>
        <w:t>e</w:t>
      </w:r>
      <w:r>
        <w:rPr>
          <w:rFonts w:eastAsia="Calibri"/>
          <w:sz w:val="22"/>
          <w:szCs w:val="22"/>
          <w:lang w:eastAsia="en-US"/>
        </w:rPr>
        <w:t xml:space="preserve"> prijav</w:t>
      </w:r>
      <w:r w:rsidR="004C5B5D">
        <w:rPr>
          <w:rFonts w:eastAsia="Calibri"/>
          <w:sz w:val="22"/>
          <w:szCs w:val="22"/>
          <w:lang w:eastAsia="en-US"/>
        </w:rPr>
        <w:t>a</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40EB9602"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4C5B5D">
        <w:rPr>
          <w:bCs/>
          <w:sz w:val="22"/>
          <w:szCs w:val="22"/>
        </w:rPr>
        <w:t>2021</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5"/>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27640C91" w:rsidR="00AC2054" w:rsidRPr="004C5B5D"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starij</w:t>
      </w:r>
      <w:r w:rsidR="00132247">
        <w:rPr>
          <w:bCs/>
          <w:sz w:val="22"/>
          <w:szCs w:val="22"/>
        </w:rPr>
        <w:t>a</w:t>
      </w:r>
      <w:r w:rsidRPr="005F5792">
        <w:rPr>
          <w:bCs/>
          <w:sz w:val="22"/>
          <w:szCs w:val="22"/>
        </w:rPr>
        <w:t xml:space="preserve"> od 30 dana od dana objave </w:t>
      </w:r>
      <w:r w:rsidR="00662D19">
        <w:rPr>
          <w:bCs/>
          <w:sz w:val="22"/>
          <w:szCs w:val="22"/>
        </w:rPr>
        <w:t>Javn</w:t>
      </w:r>
      <w:r w:rsidR="00132247">
        <w:rPr>
          <w:bCs/>
          <w:sz w:val="22"/>
          <w:szCs w:val="22"/>
        </w:rPr>
        <w:t>og</w:t>
      </w:r>
      <w:r w:rsidR="00662D19">
        <w:rPr>
          <w:bCs/>
          <w:sz w:val="22"/>
          <w:szCs w:val="22"/>
        </w:rPr>
        <w:t xml:space="preserve"> natječaj</w:t>
      </w:r>
      <w:r w:rsidRPr="005F5792">
        <w:rPr>
          <w:bCs/>
          <w:sz w:val="22"/>
          <w:szCs w:val="22"/>
        </w:rPr>
        <w:t>a</w:t>
      </w:r>
      <w:r w:rsidR="004C5B5D">
        <w:rPr>
          <w:bCs/>
          <w:sz w:val="22"/>
          <w:szCs w:val="22"/>
        </w:rPr>
        <w:t>;</w:t>
      </w:r>
    </w:p>
    <w:p w14:paraId="4442DB16" w14:textId="34ED7430" w:rsidR="004C5B5D" w:rsidRPr="0070739A" w:rsidRDefault="004C5B5D" w:rsidP="00AC2054">
      <w:pPr>
        <w:numPr>
          <w:ilvl w:val="0"/>
          <w:numId w:val="15"/>
        </w:numPr>
        <w:autoSpaceDE w:val="0"/>
        <w:autoSpaceDN w:val="0"/>
        <w:adjustRightInd w:val="0"/>
        <w:jc w:val="both"/>
        <w:rPr>
          <w:sz w:val="22"/>
          <w:szCs w:val="22"/>
        </w:rPr>
      </w:pPr>
      <w:r w:rsidRPr="0070739A">
        <w:rPr>
          <w:rFonts w:eastAsia="Calibri"/>
          <w:bCs/>
          <w:sz w:val="22"/>
          <w:szCs w:val="22"/>
          <w:lang w:eastAsia="en-US"/>
        </w:rPr>
        <w:lastRenderedPageBreak/>
        <w:t>potvrda trgovačkog društva Gradsko stambeno - komunalno gospodarstvo d.o.o. o nepostojanju duga s osnove komunalne naknade, zakupa i najma, ne starija od 30 dana od dana objave Javnog natječaja.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0FF7A79"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w:t>
      </w:r>
      <w:r w:rsidRPr="0070739A">
        <w:rPr>
          <w:rFonts w:eastAsia="Calibri"/>
          <w:sz w:val="22"/>
          <w:szCs w:val="22"/>
          <w:lang w:eastAsia="en-US"/>
        </w:rPr>
        <w:t xml:space="preserve">za </w:t>
      </w:r>
      <w:r w:rsidR="004C5B5D" w:rsidRPr="0070739A">
        <w:rPr>
          <w:rFonts w:eastAsia="Calibri"/>
          <w:sz w:val="22"/>
          <w:szCs w:val="22"/>
          <w:lang w:eastAsia="en-US"/>
        </w:rPr>
        <w:t>2021</w:t>
      </w:r>
      <w:r w:rsidRPr="0070739A">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884945">
      <w:pPr>
        <w:autoSpaceDE w:val="0"/>
        <w:autoSpaceDN w:val="0"/>
        <w:adjustRightInd w:val="0"/>
        <w:ind w:firstLine="36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0009D8C4"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70739A">
        <w:rPr>
          <w:noProof/>
          <w:sz w:val="22"/>
          <w:szCs w:val="22"/>
          <w:lang w:eastAsia="en-GB"/>
        </w:rPr>
        <w:t xml:space="preserve">: </w:t>
      </w:r>
      <w:r w:rsidR="004C2660" w:rsidRPr="0070739A">
        <w:t>uhs@zagreb.hr</w:t>
      </w:r>
      <w:r w:rsidR="00E63295" w:rsidRPr="0070739A">
        <w:rPr>
          <w:noProof/>
          <w:sz w:val="22"/>
          <w:szCs w:val="22"/>
          <w:lang w:eastAsia="en-GB"/>
        </w:rPr>
        <w:t xml:space="preserve"> </w:t>
      </w:r>
      <w:r w:rsidRPr="0070739A">
        <w:rPr>
          <w:noProof/>
          <w:sz w:val="22"/>
          <w:szCs w:val="22"/>
          <w:lang w:eastAsia="en-GB"/>
        </w:rPr>
        <w:t xml:space="preserve">, </w:t>
      </w:r>
      <w:r w:rsidRPr="005F5792">
        <w:rPr>
          <w:noProof/>
          <w:sz w:val="22"/>
          <w:szCs w:val="22"/>
          <w:lang w:eastAsia="en-GB"/>
        </w:rPr>
        <w:t xml:space="preserve">i to najkasnije 5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09DD84C4" w14:textId="586EFDC4" w:rsidR="004A1A1D" w:rsidRPr="005F5792" w:rsidRDefault="004A1A1D" w:rsidP="00FE26C0">
      <w:pPr>
        <w:jc w:val="both"/>
        <w:rPr>
          <w:noProof/>
          <w:sz w:val="22"/>
          <w:szCs w:val="22"/>
          <w:lang w:eastAsia="en-GB"/>
        </w:rPr>
      </w:pPr>
    </w:p>
    <w:p w14:paraId="489A9A43" w14:textId="6E861605" w:rsidR="00570AAC" w:rsidRPr="005F5792" w:rsidRDefault="00884945" w:rsidP="00884945">
      <w:pPr>
        <w:pStyle w:val="Heading1"/>
        <w:jc w:val="both"/>
        <w:rPr>
          <w:b w:val="0"/>
        </w:rPr>
      </w:pPr>
      <w:bookmarkStart w:id="16" w:name="_Toc40507653"/>
      <w:bookmarkStart w:id="17" w:name="_Toc486424344"/>
      <w:r w:rsidRPr="005F5792">
        <w:rPr>
          <w:rFonts w:ascii="Times New Roman" w:hAnsi="Times New Roman"/>
          <w:b w:val="0"/>
          <w:noProof/>
          <w:snapToGrid/>
          <w:kern w:val="0"/>
          <w:sz w:val="24"/>
          <w:szCs w:val="24"/>
          <w:lang w:eastAsia="en-GB"/>
        </w:rPr>
        <w:t xml:space="preserve">       </w:t>
      </w:r>
      <w:r w:rsidR="008407B6"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lastRenderedPageBreak/>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1EEFC92A" w:rsidR="002A3FF6" w:rsidRPr="005F5792" w:rsidRDefault="00BE0158" w:rsidP="001C179E">
      <w:pPr>
        <w:pStyle w:val="Heading3"/>
        <w:numPr>
          <w:ilvl w:val="8"/>
          <w:numId w:val="6"/>
        </w:numPr>
        <w:rPr>
          <w:b w:val="0"/>
          <w:noProof/>
        </w:rPr>
      </w:pPr>
      <w:bookmarkStart w:id="21" w:name="_Toc486424346"/>
      <w:r w:rsidRPr="005F5792">
        <w:rPr>
          <w:b w:val="0"/>
          <w:noProof/>
        </w:rPr>
        <w:lastRenderedPageBreak/>
        <w:t xml:space="preserve"> </w:t>
      </w:r>
      <w:r w:rsidR="008407B6"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0D464CC7" w:rsidR="002A3FF6" w:rsidRPr="005F5792" w:rsidRDefault="00BE0158" w:rsidP="001D4530">
      <w:pPr>
        <w:pStyle w:val="Heading3"/>
        <w:numPr>
          <w:ilvl w:val="8"/>
          <w:numId w:val="6"/>
        </w:numPr>
        <w:rPr>
          <w:b w:val="0"/>
          <w:noProof/>
        </w:rPr>
      </w:pPr>
      <w:bookmarkStart w:id="22" w:name="_Toc486424347"/>
      <w:r w:rsidRPr="005F5792">
        <w:rPr>
          <w:b w:val="0"/>
          <w:noProof/>
        </w:rPr>
        <w:t xml:space="preserve">   </w:t>
      </w:r>
      <w:r w:rsidR="008407B6" w:rsidRPr="005F5792">
        <w:rPr>
          <w:b w:val="0"/>
          <w:noProof/>
        </w:rPr>
        <w:t>10</w:t>
      </w:r>
      <w:r w:rsidR="002A3FF6" w:rsidRPr="005F5792">
        <w:rPr>
          <w:b w:val="0"/>
          <w:noProof/>
        </w:rPr>
        <w:t xml:space="preserve">. </w:t>
      </w:r>
      <w:r w:rsidR="008407B6"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BE0158">
      <w:pPr>
        <w:pStyle w:val="Heading1"/>
        <w:ind w:firstLine="720"/>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288B717A"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dvostrukog financiranja </w:t>
      </w:r>
      <w:r w:rsidRPr="0070739A">
        <w:rPr>
          <w:noProof/>
          <w:sz w:val="22"/>
          <w:szCs w:val="22"/>
        </w:rPr>
        <w:t xml:space="preserve">u </w:t>
      </w:r>
      <w:r w:rsidR="004C5B5D" w:rsidRPr="0070739A">
        <w:rPr>
          <w:noProof/>
          <w:sz w:val="22"/>
          <w:szCs w:val="22"/>
        </w:rPr>
        <w:t>2021</w:t>
      </w:r>
      <w:r w:rsidRPr="0070739A">
        <w:rPr>
          <w:noProof/>
          <w:sz w:val="22"/>
          <w:szCs w:val="22"/>
        </w:rPr>
        <w:t>.</w:t>
      </w:r>
      <w:r w:rsidR="00FE4F0D" w:rsidRPr="0070739A">
        <w:rPr>
          <w:noProof/>
          <w:sz w:val="22"/>
          <w:szCs w:val="22"/>
        </w:rPr>
        <w:t>,</w:t>
      </w:r>
      <w:r w:rsidRPr="0070739A">
        <w:rPr>
          <w:noProof/>
          <w:sz w:val="22"/>
          <w:szCs w:val="22"/>
        </w:rPr>
        <w:t xml:space="preserve"> kako </w:t>
      </w:r>
      <w:r w:rsidRPr="005F5792">
        <w:rPr>
          <w:noProof/>
          <w:sz w:val="22"/>
          <w:szCs w:val="22"/>
        </w:rPr>
        <w:t xml:space="preserve">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lastRenderedPageBreak/>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2CF7B57E" w:rsidR="002A3FF6" w:rsidRPr="005F5792" w:rsidRDefault="00422A41" w:rsidP="00A705AC">
      <w:pPr>
        <w:pStyle w:val="Text1"/>
        <w:spacing w:after="120"/>
        <w:ind w:left="0"/>
        <w:rPr>
          <w:b/>
          <w:noProof/>
        </w:rPr>
      </w:pPr>
      <w:r w:rsidRPr="005F5792">
        <w:rPr>
          <w:noProof/>
          <w:szCs w:val="24"/>
        </w:rPr>
        <w:tab/>
      </w:r>
      <w:bookmarkStart w:id="28" w:name="_Toc486424350"/>
      <w:bookmarkStart w:id="29" w:name="_Hlk535502323"/>
      <w:r w:rsidR="008407B6" w:rsidRPr="005F5792">
        <w:rPr>
          <w:noProof/>
        </w:rPr>
        <w:tab/>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3C8A3" w14:textId="77777777" w:rsidR="00557F7C" w:rsidRDefault="00557F7C" w:rsidP="00AC2054">
      <w:r>
        <w:separator/>
      </w:r>
    </w:p>
  </w:endnote>
  <w:endnote w:type="continuationSeparator" w:id="0">
    <w:p w14:paraId="14A43E77" w14:textId="77777777" w:rsidR="00557F7C" w:rsidRDefault="00557F7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E49E5BE" w:rsidR="00A8375E" w:rsidRDefault="00A8375E">
        <w:pPr>
          <w:pStyle w:val="Footer"/>
          <w:jc w:val="right"/>
        </w:pPr>
        <w:r>
          <w:fldChar w:fldCharType="begin"/>
        </w:r>
        <w:r>
          <w:instrText>PAGE   \* MERGEFORMAT</w:instrText>
        </w:r>
        <w:r>
          <w:fldChar w:fldCharType="separate"/>
        </w:r>
        <w:r>
          <w:rPr>
            <w:noProof/>
          </w:rPr>
          <w:t>2</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A0B8E" w14:textId="77777777" w:rsidR="00557F7C" w:rsidRDefault="00557F7C" w:rsidP="00AC2054">
      <w:r>
        <w:separator/>
      </w:r>
    </w:p>
  </w:footnote>
  <w:footnote w:type="continuationSeparator" w:id="0">
    <w:p w14:paraId="406C6E11" w14:textId="77777777" w:rsidR="00557F7C" w:rsidRDefault="00557F7C"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23EE"/>
    <w:rsid w:val="00006B62"/>
    <w:rsid w:val="0002110E"/>
    <w:rsid w:val="00024CE7"/>
    <w:rsid w:val="00037DE5"/>
    <w:rsid w:val="00051882"/>
    <w:rsid w:val="00053D8F"/>
    <w:rsid w:val="00081EFD"/>
    <w:rsid w:val="00087DC0"/>
    <w:rsid w:val="0009288F"/>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84FCC"/>
    <w:rsid w:val="00193D92"/>
    <w:rsid w:val="001A177A"/>
    <w:rsid w:val="001B7524"/>
    <w:rsid w:val="001C179E"/>
    <w:rsid w:val="001D1822"/>
    <w:rsid w:val="001D4530"/>
    <w:rsid w:val="001E5CD1"/>
    <w:rsid w:val="001E63EB"/>
    <w:rsid w:val="00200C52"/>
    <w:rsid w:val="0020283D"/>
    <w:rsid w:val="0020776D"/>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0A2F"/>
    <w:rsid w:val="003E2AEA"/>
    <w:rsid w:val="003F092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2660"/>
    <w:rsid w:val="004C5B5D"/>
    <w:rsid w:val="004F2B4E"/>
    <w:rsid w:val="004F3953"/>
    <w:rsid w:val="00502E86"/>
    <w:rsid w:val="005166E1"/>
    <w:rsid w:val="00537873"/>
    <w:rsid w:val="005435FC"/>
    <w:rsid w:val="00557F7C"/>
    <w:rsid w:val="005707D1"/>
    <w:rsid w:val="00570AAC"/>
    <w:rsid w:val="00582E7C"/>
    <w:rsid w:val="005A5D51"/>
    <w:rsid w:val="005B2B0E"/>
    <w:rsid w:val="005D26BF"/>
    <w:rsid w:val="005E6281"/>
    <w:rsid w:val="005E746C"/>
    <w:rsid w:val="005F5792"/>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0739A"/>
    <w:rsid w:val="00736714"/>
    <w:rsid w:val="00740EDE"/>
    <w:rsid w:val="00744F35"/>
    <w:rsid w:val="007535FE"/>
    <w:rsid w:val="00765701"/>
    <w:rsid w:val="00766E4C"/>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6F93"/>
    <w:rsid w:val="008C0278"/>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23F3"/>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75132"/>
    <w:rsid w:val="00C84A32"/>
    <w:rsid w:val="00C87D99"/>
    <w:rsid w:val="00CB443B"/>
    <w:rsid w:val="00CC0D99"/>
    <w:rsid w:val="00CD213D"/>
    <w:rsid w:val="00CD2FEC"/>
    <w:rsid w:val="00CE2165"/>
    <w:rsid w:val="00CE2E8C"/>
    <w:rsid w:val="00CE506B"/>
    <w:rsid w:val="00CE6C74"/>
    <w:rsid w:val="00CF3A5C"/>
    <w:rsid w:val="00CF5DCC"/>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styleId="UnresolvedMention">
    <w:name w:val="Unresolved Mention"/>
    <w:basedOn w:val="DefaultParagraphFont"/>
    <w:uiPriority w:val="99"/>
    <w:semiHidden/>
    <w:unhideWhenUsed/>
    <w:rsid w:val="00D44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37827-59E1-46A1-AD36-52EF6AA4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5489</Words>
  <Characters>31292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Filip Novak</cp:lastModifiedBy>
  <cp:revision>2</cp:revision>
  <cp:lastPrinted>2020-01-09T13:59:00Z</cp:lastPrinted>
  <dcterms:created xsi:type="dcterms:W3CDTF">2021-03-18T12:00:00Z</dcterms:created>
  <dcterms:modified xsi:type="dcterms:W3CDTF">2021-03-18T12:00:00Z</dcterms:modified>
</cp:coreProperties>
</file>